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95" w:rsidRDefault="00843895" w:rsidP="005D0241">
      <w:pPr>
        <w:ind w:left="8080" w:hanging="8080"/>
        <w:rPr>
          <w:b/>
          <w:i/>
          <w:color w:val="ADDC44"/>
        </w:rPr>
      </w:pPr>
      <w:bookmarkStart w:id="0" w:name="_GoBack"/>
      <w:bookmarkEnd w:id="0"/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5D0241" w:rsidRPr="00045E24" w:rsidRDefault="005D0241" w:rsidP="005D0241">
      <w:pPr>
        <w:ind w:left="8080" w:hanging="8080"/>
        <w:rPr>
          <w:color w:val="00B050"/>
        </w:rPr>
      </w:pPr>
      <w:r w:rsidRPr="00045E24">
        <w:rPr>
          <w:b/>
          <w:i/>
          <w:color w:val="00B050"/>
        </w:rPr>
        <w:t>Dag 1</w:t>
      </w: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Pr="005D0241" w:rsidRDefault="005D0241" w:rsidP="005D0241">
      <w:pPr>
        <w:ind w:left="1843" w:hanging="1843"/>
        <w:rPr>
          <w:color w:val="002060"/>
          <w:sz w:val="20"/>
        </w:rPr>
      </w:pPr>
      <w:r w:rsidRPr="005D0241">
        <w:rPr>
          <w:color w:val="002060"/>
          <w:sz w:val="20"/>
        </w:rPr>
        <w:t>9.00 – 9.15 uur             Kennismaking en bespreking programma en doelstelling van training</w:t>
      </w:r>
      <w:r w:rsidR="00843895">
        <w:rPr>
          <w:color w:val="002060"/>
          <w:sz w:val="20"/>
        </w:rPr>
        <w:br/>
      </w:r>
    </w:p>
    <w:p w:rsidR="002A54D1" w:rsidRDefault="002A54D1" w:rsidP="005D0241">
      <w:pPr>
        <w:rPr>
          <w:color w:val="002060"/>
          <w:sz w:val="20"/>
        </w:rPr>
      </w:pPr>
      <w:r>
        <w:rPr>
          <w:color w:val="002060"/>
          <w:sz w:val="20"/>
        </w:rPr>
        <w:t>9.15 – 11.00</w:t>
      </w:r>
      <w:r w:rsidR="005D0241" w:rsidRPr="005D0241">
        <w:rPr>
          <w:color w:val="002060"/>
          <w:sz w:val="20"/>
        </w:rPr>
        <w:t xml:space="preserve"> uur           Theoretische inleiding</w:t>
      </w:r>
    </w:p>
    <w:p w:rsidR="002A54D1" w:rsidRDefault="002A54D1" w:rsidP="005D0241">
      <w:pPr>
        <w:rPr>
          <w:color w:val="002060"/>
          <w:sz w:val="20"/>
        </w:rPr>
      </w:pPr>
    </w:p>
    <w:p w:rsidR="005D0241" w:rsidRPr="005D0241" w:rsidRDefault="002A54D1" w:rsidP="005D0241">
      <w:pPr>
        <w:rPr>
          <w:color w:val="002060"/>
          <w:sz w:val="20"/>
        </w:rPr>
      </w:pPr>
      <w:r>
        <w:rPr>
          <w:color w:val="002060"/>
          <w:sz w:val="20"/>
        </w:rPr>
        <w:t>11.00 – 11.15 uur</w:t>
      </w:r>
      <w:r>
        <w:rPr>
          <w:color w:val="002060"/>
          <w:sz w:val="20"/>
        </w:rPr>
        <w:tab/>
        <w:t>Pauze</w:t>
      </w:r>
      <w:r w:rsidR="00843895">
        <w:rPr>
          <w:color w:val="002060"/>
          <w:sz w:val="20"/>
        </w:rPr>
        <w:br/>
      </w:r>
    </w:p>
    <w:p w:rsidR="005D0241" w:rsidRPr="005D0241" w:rsidRDefault="005D0241" w:rsidP="005D0241">
      <w:pPr>
        <w:ind w:left="1843" w:hanging="1843"/>
        <w:rPr>
          <w:color w:val="002060"/>
          <w:sz w:val="20"/>
        </w:rPr>
      </w:pPr>
      <w:r w:rsidRPr="005D0241">
        <w:rPr>
          <w:color w:val="002060"/>
          <w:sz w:val="20"/>
        </w:rPr>
        <w:t xml:space="preserve">11.15 – 11.30 uur         Toets over de definities van de symptomen van ADHD, </w:t>
      </w:r>
      <w:r w:rsidR="00843895">
        <w:rPr>
          <w:color w:val="002060"/>
          <w:sz w:val="20"/>
        </w:rPr>
        <w:t>ODD en CD</w:t>
      </w:r>
      <w:r w:rsidR="00843895">
        <w:rPr>
          <w:color w:val="002060"/>
          <w:sz w:val="20"/>
        </w:rPr>
        <w:br/>
      </w:r>
    </w:p>
    <w:p w:rsidR="00E2203D" w:rsidRDefault="005D0241" w:rsidP="005D0241">
      <w:pPr>
        <w:ind w:left="1843" w:hanging="1843"/>
        <w:rPr>
          <w:color w:val="002060"/>
          <w:sz w:val="20"/>
        </w:rPr>
      </w:pPr>
      <w:r w:rsidRPr="005D0241">
        <w:rPr>
          <w:color w:val="002060"/>
          <w:sz w:val="20"/>
        </w:rPr>
        <w:t>11.30 – 12.00 uur         Les over de definities en w</w:t>
      </w:r>
      <w:r w:rsidR="00843895">
        <w:rPr>
          <w:color w:val="002060"/>
          <w:sz w:val="20"/>
        </w:rPr>
        <w:t>ijze van scoring van symptomen</w:t>
      </w:r>
    </w:p>
    <w:p w:rsidR="00E2203D" w:rsidRDefault="00E2203D" w:rsidP="005D0241">
      <w:pPr>
        <w:ind w:left="1843" w:hanging="1843"/>
        <w:rPr>
          <w:color w:val="002060"/>
          <w:sz w:val="20"/>
        </w:rPr>
      </w:pPr>
    </w:p>
    <w:p w:rsidR="005D0241" w:rsidRPr="005D0241" w:rsidRDefault="00E2203D" w:rsidP="005D0241">
      <w:pPr>
        <w:ind w:left="1843" w:hanging="1843"/>
        <w:rPr>
          <w:color w:val="002060"/>
          <w:sz w:val="20"/>
        </w:rPr>
      </w:pPr>
      <w:r>
        <w:rPr>
          <w:color w:val="002060"/>
          <w:sz w:val="20"/>
        </w:rPr>
        <w:t>12.00 – 13.00 uur</w:t>
      </w:r>
      <w:r>
        <w:rPr>
          <w:color w:val="002060"/>
          <w:sz w:val="20"/>
        </w:rPr>
        <w:tab/>
      </w:r>
      <w:r w:rsidR="002A54D1">
        <w:rPr>
          <w:color w:val="002060"/>
          <w:sz w:val="20"/>
        </w:rPr>
        <w:tab/>
      </w:r>
      <w:r>
        <w:rPr>
          <w:color w:val="002060"/>
          <w:sz w:val="20"/>
        </w:rPr>
        <w:t>Pauze</w:t>
      </w:r>
      <w:r w:rsidR="00843895">
        <w:rPr>
          <w:color w:val="002060"/>
          <w:sz w:val="20"/>
        </w:rPr>
        <w:br/>
      </w:r>
    </w:p>
    <w:p w:rsidR="005D0241" w:rsidRPr="005D0241" w:rsidRDefault="005D0241" w:rsidP="005D0241">
      <w:pPr>
        <w:rPr>
          <w:color w:val="002060"/>
          <w:sz w:val="20"/>
        </w:rPr>
      </w:pPr>
      <w:r w:rsidRPr="005D0241">
        <w:rPr>
          <w:color w:val="002060"/>
          <w:sz w:val="20"/>
        </w:rPr>
        <w:t>13.00 – 13.30 uur         Introductie interviewtechnieken</w:t>
      </w:r>
      <w:r w:rsidR="00843895">
        <w:rPr>
          <w:color w:val="002060"/>
          <w:sz w:val="20"/>
        </w:rPr>
        <w:br/>
      </w:r>
    </w:p>
    <w:p w:rsidR="005D0241" w:rsidRPr="005D0241" w:rsidRDefault="005D0241" w:rsidP="005D0241">
      <w:pPr>
        <w:rPr>
          <w:color w:val="002060"/>
          <w:sz w:val="20"/>
        </w:rPr>
      </w:pPr>
      <w:r w:rsidRPr="005D0241">
        <w:rPr>
          <w:color w:val="002060"/>
          <w:sz w:val="20"/>
        </w:rPr>
        <w:t>13.30 – 14.14 uur         Oefenen met de interviewtechniek: PICS</w:t>
      </w:r>
      <w:r w:rsidR="00843895">
        <w:rPr>
          <w:color w:val="002060"/>
          <w:sz w:val="20"/>
        </w:rPr>
        <w:br/>
      </w:r>
    </w:p>
    <w:p w:rsidR="002A54D1" w:rsidRDefault="005D0241" w:rsidP="005D0241">
      <w:pPr>
        <w:rPr>
          <w:color w:val="002060"/>
          <w:sz w:val="20"/>
        </w:rPr>
      </w:pPr>
      <w:r w:rsidRPr="005D0241">
        <w:rPr>
          <w:color w:val="002060"/>
          <w:sz w:val="20"/>
        </w:rPr>
        <w:t>14.14 – 15.00uur          Oefenen met de interviewtechniek: TTI</w:t>
      </w:r>
    </w:p>
    <w:p w:rsidR="002A54D1" w:rsidRDefault="002A54D1" w:rsidP="005D0241">
      <w:pPr>
        <w:rPr>
          <w:color w:val="002060"/>
          <w:sz w:val="20"/>
        </w:rPr>
      </w:pPr>
    </w:p>
    <w:p w:rsidR="005D0241" w:rsidRPr="005D0241" w:rsidRDefault="002A54D1" w:rsidP="005D0241">
      <w:pPr>
        <w:rPr>
          <w:color w:val="002060"/>
          <w:sz w:val="20"/>
        </w:rPr>
      </w:pPr>
      <w:r>
        <w:rPr>
          <w:color w:val="002060"/>
          <w:sz w:val="20"/>
        </w:rPr>
        <w:t>15.00 – 15.15 uur</w:t>
      </w:r>
      <w:r>
        <w:rPr>
          <w:color w:val="002060"/>
          <w:sz w:val="20"/>
        </w:rPr>
        <w:tab/>
        <w:t>Pauze</w:t>
      </w:r>
      <w:r w:rsidR="00843895">
        <w:rPr>
          <w:color w:val="002060"/>
          <w:sz w:val="20"/>
        </w:rPr>
        <w:br/>
      </w:r>
    </w:p>
    <w:p w:rsidR="005D0241" w:rsidRPr="005D0241" w:rsidRDefault="005D0241" w:rsidP="005D0241">
      <w:pPr>
        <w:rPr>
          <w:color w:val="002060"/>
          <w:sz w:val="20"/>
        </w:rPr>
      </w:pPr>
      <w:r w:rsidRPr="005D0241">
        <w:rPr>
          <w:color w:val="002060"/>
          <w:sz w:val="20"/>
        </w:rPr>
        <w:t>15:00 – 17.00 uur         Oefenen met scoren</w:t>
      </w:r>
    </w:p>
    <w:p w:rsidR="005D0241" w:rsidRPr="005D0241" w:rsidRDefault="005D0241" w:rsidP="005D0241">
      <w:pPr>
        <w:rPr>
          <w:color w:val="002060"/>
          <w:sz w:val="20"/>
        </w:rPr>
      </w:pP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843895" w:rsidRDefault="00843895" w:rsidP="005D0241">
      <w:pPr>
        <w:ind w:left="8080" w:hanging="8080"/>
        <w:rPr>
          <w:b/>
          <w:i/>
          <w:color w:val="ADDC44"/>
        </w:rPr>
      </w:pPr>
    </w:p>
    <w:p w:rsidR="005D0241" w:rsidRPr="00045E24" w:rsidRDefault="005D0241" w:rsidP="005D0241">
      <w:pPr>
        <w:ind w:left="8080" w:hanging="8080"/>
        <w:rPr>
          <w:b/>
          <w:i/>
          <w:color w:val="00B050"/>
        </w:rPr>
      </w:pPr>
      <w:r w:rsidRPr="00045E24">
        <w:rPr>
          <w:b/>
          <w:i/>
          <w:color w:val="00B050"/>
        </w:rPr>
        <w:t>Dag 2</w:t>
      </w:r>
    </w:p>
    <w:p w:rsidR="005D0241" w:rsidRPr="005D0241" w:rsidRDefault="005D0241" w:rsidP="005D0241">
      <w:pPr>
        <w:rPr>
          <w:rFonts w:ascii="Trebuchet MS" w:hAnsi="Trebuchet MS"/>
          <w:sz w:val="19"/>
          <w:szCs w:val="19"/>
        </w:rPr>
      </w:pPr>
    </w:p>
    <w:p w:rsidR="005D0241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>9.00 – 9.15 uur             Opening</w:t>
      </w:r>
    </w:p>
    <w:p w:rsidR="00843895" w:rsidRPr="00843895" w:rsidRDefault="00843895" w:rsidP="00843895">
      <w:pPr>
        <w:ind w:left="1843" w:hanging="1843"/>
        <w:rPr>
          <w:color w:val="002060"/>
          <w:sz w:val="20"/>
        </w:rPr>
      </w:pPr>
    </w:p>
    <w:p w:rsidR="005D0241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>9.15 – 12:00 uur          Intake 1 (oefenen met verschillende elementen van de instrumenten aan de hand van de casus en komen tot integratie)</w:t>
      </w:r>
      <w:r w:rsidR="002A54D1">
        <w:rPr>
          <w:color w:val="002060"/>
          <w:sz w:val="20"/>
        </w:rPr>
        <w:t xml:space="preserve"> met 11</w:t>
      </w:r>
      <w:r w:rsidR="007422F4">
        <w:rPr>
          <w:color w:val="002060"/>
          <w:sz w:val="20"/>
        </w:rPr>
        <w:t>.00-</w:t>
      </w:r>
      <w:r w:rsidR="002A54D1">
        <w:rPr>
          <w:color w:val="002060"/>
          <w:sz w:val="20"/>
        </w:rPr>
        <w:t xml:space="preserve"> 11.15 pauze</w:t>
      </w:r>
    </w:p>
    <w:p w:rsidR="00E2203D" w:rsidRDefault="00E2203D" w:rsidP="00843895">
      <w:pPr>
        <w:ind w:left="1843" w:hanging="1843"/>
        <w:rPr>
          <w:color w:val="002060"/>
          <w:sz w:val="20"/>
        </w:rPr>
      </w:pPr>
    </w:p>
    <w:p w:rsidR="00E2203D" w:rsidRPr="00843895" w:rsidRDefault="00E2203D" w:rsidP="00843895">
      <w:pPr>
        <w:ind w:left="1843" w:hanging="1843"/>
        <w:rPr>
          <w:color w:val="002060"/>
          <w:sz w:val="20"/>
        </w:rPr>
      </w:pPr>
      <w:r>
        <w:rPr>
          <w:color w:val="002060"/>
          <w:sz w:val="20"/>
        </w:rPr>
        <w:t>12.00 – 13.00 uur</w:t>
      </w:r>
      <w:r>
        <w:rPr>
          <w:color w:val="002060"/>
          <w:sz w:val="20"/>
        </w:rPr>
        <w:tab/>
      </w:r>
      <w:r w:rsidR="007422F4">
        <w:rPr>
          <w:color w:val="002060"/>
          <w:sz w:val="20"/>
        </w:rPr>
        <w:tab/>
      </w:r>
      <w:r>
        <w:rPr>
          <w:color w:val="002060"/>
          <w:sz w:val="20"/>
        </w:rPr>
        <w:t>Pauze</w:t>
      </w:r>
    </w:p>
    <w:p w:rsidR="005D0241" w:rsidRPr="00843895" w:rsidRDefault="005D0241" w:rsidP="00843895">
      <w:pPr>
        <w:ind w:left="1843" w:hanging="1843"/>
        <w:rPr>
          <w:color w:val="002060"/>
          <w:sz w:val="20"/>
        </w:rPr>
      </w:pPr>
    </w:p>
    <w:p w:rsidR="005D0241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>13:00- 16:00 uur          Intake 2 (oefenen met verschillende elementen van de instrumenten aan de hand van een casus en komen tot integratie)</w:t>
      </w:r>
      <w:r w:rsidR="002A54D1">
        <w:rPr>
          <w:color w:val="002060"/>
          <w:sz w:val="20"/>
        </w:rPr>
        <w:t xml:space="preserve"> met 15 </w:t>
      </w:r>
      <w:r w:rsidR="007422F4">
        <w:rPr>
          <w:color w:val="002060"/>
          <w:sz w:val="20"/>
        </w:rPr>
        <w:t>.00-</w:t>
      </w:r>
      <w:r w:rsidR="002A54D1">
        <w:rPr>
          <w:color w:val="002060"/>
          <w:sz w:val="20"/>
        </w:rPr>
        <w:t xml:space="preserve"> 15.15 pauze</w:t>
      </w:r>
    </w:p>
    <w:p w:rsidR="00843895" w:rsidRPr="00843895" w:rsidRDefault="00843895" w:rsidP="00843895">
      <w:pPr>
        <w:ind w:left="1843" w:hanging="1843"/>
        <w:rPr>
          <w:color w:val="002060"/>
          <w:sz w:val="20"/>
        </w:rPr>
      </w:pPr>
    </w:p>
    <w:p w:rsidR="00843895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>16:00 – 16:45 uur         </w:t>
      </w:r>
      <w:r w:rsidR="00843895">
        <w:rPr>
          <w:color w:val="002060"/>
          <w:sz w:val="20"/>
        </w:rPr>
        <w:t>Vragen cursisten</w:t>
      </w:r>
    </w:p>
    <w:p w:rsidR="005D0241" w:rsidRPr="00843895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 xml:space="preserve">          </w:t>
      </w:r>
    </w:p>
    <w:p w:rsidR="005D0241" w:rsidRPr="00843895" w:rsidRDefault="005D0241" w:rsidP="00843895">
      <w:pPr>
        <w:ind w:left="1843" w:hanging="1843"/>
        <w:rPr>
          <w:color w:val="002060"/>
          <w:sz w:val="20"/>
        </w:rPr>
      </w:pPr>
      <w:r w:rsidRPr="00843895">
        <w:rPr>
          <w:color w:val="002060"/>
          <w:sz w:val="20"/>
        </w:rPr>
        <w:t>16: 45 – 17.00 uur        Evaluatie en afronding</w:t>
      </w:r>
    </w:p>
    <w:p w:rsidR="00FF1EAF" w:rsidRPr="00843895" w:rsidRDefault="00843895" w:rsidP="00843895">
      <w:pPr>
        <w:ind w:left="1843" w:hanging="1843"/>
        <w:rPr>
          <w:color w:val="002060"/>
          <w:sz w:val="20"/>
        </w:rPr>
      </w:pPr>
      <w:r>
        <w:rPr>
          <w:noProof/>
          <w:color w:val="002060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6650990</wp:posOffset>
            </wp:positionV>
            <wp:extent cx="1524000" cy="701675"/>
            <wp:effectExtent l="0" t="0" r="0" b="0"/>
            <wp:wrapNone/>
            <wp:docPr id="4" name="Afbeelding 4" descr="Logo Accare oplei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care opleidin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EAF" w:rsidRPr="00843895" w:rsidSect="005D024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41" w:rsidRDefault="005D0241" w:rsidP="005D0241">
      <w:r>
        <w:separator/>
      </w:r>
    </w:p>
  </w:endnote>
  <w:endnote w:type="continuationSeparator" w:id="0">
    <w:p w:rsidR="005D0241" w:rsidRDefault="005D0241" w:rsidP="005D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95" w:rsidRDefault="00843895">
    <w:pPr>
      <w:pStyle w:val="Voettekst"/>
    </w:pPr>
    <w:r>
      <w:rPr>
        <w:b/>
        <w:i/>
        <w:noProof/>
        <w:color w:val="ADDC4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7644130</wp:posOffset>
          </wp:positionH>
          <wp:positionV relativeFrom="paragraph">
            <wp:posOffset>-238942</wp:posOffset>
          </wp:positionV>
          <wp:extent cx="1533525" cy="514079"/>
          <wp:effectExtent l="0" t="0" r="0" b="63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4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6650990</wp:posOffset>
          </wp:positionV>
          <wp:extent cx="1524000" cy="701675"/>
          <wp:effectExtent l="0" t="0" r="0" b="0"/>
          <wp:wrapNone/>
          <wp:docPr id="3" name="Afbeelding 3" descr="Logo Accare opleid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ccare opleidin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6650990</wp:posOffset>
          </wp:positionV>
          <wp:extent cx="1524000" cy="701675"/>
          <wp:effectExtent l="0" t="0" r="0" b="0"/>
          <wp:wrapNone/>
          <wp:docPr id="2" name="Afbeelding 2" descr="Logo Accare opleid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ccare opleidin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6650990</wp:posOffset>
          </wp:positionV>
          <wp:extent cx="1524000" cy="701675"/>
          <wp:effectExtent l="0" t="0" r="0" b="0"/>
          <wp:wrapNone/>
          <wp:docPr id="1" name="Afbeelding 1" descr="Logo Accare opleid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are opleidin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41" w:rsidRDefault="005D0241" w:rsidP="005D0241">
      <w:r>
        <w:separator/>
      </w:r>
    </w:p>
  </w:footnote>
  <w:footnote w:type="continuationSeparator" w:id="0">
    <w:p w:rsidR="005D0241" w:rsidRDefault="005D0241" w:rsidP="005D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41" w:rsidRPr="00045E24" w:rsidRDefault="005D0241">
    <w:pPr>
      <w:pStyle w:val="Koptekst"/>
      <w:rPr>
        <w:color w:val="00B050"/>
        <w:lang w:val="en-US"/>
      </w:rPr>
    </w:pPr>
    <w:r w:rsidRPr="00045E24">
      <w:rPr>
        <w:b/>
        <w:color w:val="00B050"/>
        <w:sz w:val="28"/>
        <w:szCs w:val="28"/>
      </w:rPr>
      <w:t>Programma training PICS/TTI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41"/>
    <w:rsid w:val="00045E24"/>
    <w:rsid w:val="00171791"/>
    <w:rsid w:val="00226601"/>
    <w:rsid w:val="002319EB"/>
    <w:rsid w:val="002A54D1"/>
    <w:rsid w:val="00316666"/>
    <w:rsid w:val="003724A0"/>
    <w:rsid w:val="0049375A"/>
    <w:rsid w:val="005B76F9"/>
    <w:rsid w:val="005C6D27"/>
    <w:rsid w:val="005D0241"/>
    <w:rsid w:val="0067566C"/>
    <w:rsid w:val="007422F4"/>
    <w:rsid w:val="007E00F9"/>
    <w:rsid w:val="0081072E"/>
    <w:rsid w:val="00843895"/>
    <w:rsid w:val="009A7FDE"/>
    <w:rsid w:val="00A87571"/>
    <w:rsid w:val="00B772DF"/>
    <w:rsid w:val="00E2203D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0241"/>
    <w:rPr>
      <w:rFonts w:ascii="Calibri" w:eastAsiaTheme="minorHAns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Koptekst">
    <w:name w:val="header"/>
    <w:basedOn w:val="Standaard"/>
    <w:link w:val="KoptekstChar"/>
    <w:rsid w:val="005D02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D0241"/>
    <w:rPr>
      <w:rFonts w:ascii="Calibri" w:eastAsiaTheme="minorHAns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rsid w:val="005D02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D0241"/>
    <w:rPr>
      <w:rFonts w:ascii="Calibri" w:eastAsiaTheme="minorHAns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rsid w:val="008438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389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0241"/>
    <w:rPr>
      <w:rFonts w:ascii="Calibri" w:eastAsiaTheme="minorHAns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Koptekst">
    <w:name w:val="header"/>
    <w:basedOn w:val="Standaard"/>
    <w:link w:val="KoptekstChar"/>
    <w:rsid w:val="005D02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D0241"/>
    <w:rPr>
      <w:rFonts w:ascii="Calibri" w:eastAsiaTheme="minorHAns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rsid w:val="005D02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D0241"/>
    <w:rPr>
      <w:rFonts w:ascii="Calibri" w:eastAsiaTheme="minorHAns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rsid w:val="008438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389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Douma</dc:creator>
  <cp:keywords>blanco</cp:keywords>
  <cp:lastModifiedBy>Erik Sentener</cp:lastModifiedBy>
  <cp:revision>2</cp:revision>
  <cp:lastPrinted>2000-12-14T07:25:00Z</cp:lastPrinted>
  <dcterms:created xsi:type="dcterms:W3CDTF">2020-06-11T11:28:00Z</dcterms:created>
  <dcterms:modified xsi:type="dcterms:W3CDTF">2020-06-11T11:28:00Z</dcterms:modified>
</cp:coreProperties>
</file>